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关于苏垦银河汽车部件盐城有限公司损坏</w:t>
      </w:r>
      <w:r>
        <w:rPr>
          <w:rFonts w:hint="eastAsia"/>
          <w:sz w:val="30"/>
          <w:szCs w:val="30"/>
          <w:lang w:val="en-US" w:eastAsia="zh-CN"/>
        </w:rPr>
        <w:t>路面维修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苏垦银河汽车部件盐城有限公司损坏</w:t>
      </w:r>
      <w:r>
        <w:rPr>
          <w:rFonts w:hint="eastAsia"/>
          <w:sz w:val="30"/>
          <w:szCs w:val="30"/>
          <w:lang w:val="en-US" w:eastAsia="zh-CN"/>
        </w:rPr>
        <w:t>路面维修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盐城市弘厦建设工程有限公司以最低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140元/平方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2022年10月08日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32724E07"/>
    <w:rsid w:val="36294E56"/>
    <w:rsid w:val="3B053350"/>
    <w:rsid w:val="3EEB2705"/>
    <w:rsid w:val="43175CAF"/>
    <w:rsid w:val="45527F32"/>
    <w:rsid w:val="4C3A6FCD"/>
    <w:rsid w:val="5D794892"/>
    <w:rsid w:val="677B36C8"/>
    <w:rsid w:val="68011B29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0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2022-10-09T01:38:00Z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EBC347678E5C445BB69605F8377A3A54</vt:lpwstr>
  </property>
</Properties>
</file>